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3101"/>
        <w:gridCol w:w="1284"/>
        <w:gridCol w:w="63"/>
        <w:gridCol w:w="1737"/>
        <w:gridCol w:w="1567"/>
        <w:gridCol w:w="2328"/>
      </w:tblGrid>
      <w:tr w:rsidR="00394A38" w:rsidRPr="00140432" w14:paraId="22D58AC0" w14:textId="77777777" w:rsidTr="005D5A73">
        <w:trPr>
          <w:trHeight w:val="350"/>
        </w:trPr>
        <w:tc>
          <w:tcPr>
            <w:tcW w:w="3101" w:type="dxa"/>
          </w:tcPr>
          <w:p w14:paraId="20CE4FD6" w14:textId="77777777" w:rsidR="003872C6" w:rsidRPr="0028389D" w:rsidRDefault="003872C6" w:rsidP="00F71297">
            <w:pPr>
              <w:pStyle w:val="KPRDSB"/>
              <w:rPr>
                <w:b/>
                <w:sz w:val="22"/>
              </w:rPr>
            </w:pPr>
            <w:r w:rsidRPr="0028389D">
              <w:rPr>
                <w:b/>
                <w:sz w:val="22"/>
              </w:rPr>
              <w:t>Subject</w:t>
            </w:r>
          </w:p>
        </w:tc>
        <w:tc>
          <w:tcPr>
            <w:tcW w:w="1347" w:type="dxa"/>
            <w:gridSpan w:val="2"/>
          </w:tcPr>
          <w:p w14:paraId="25D97A51" w14:textId="77777777" w:rsidR="00394A38" w:rsidRPr="0028389D" w:rsidRDefault="00394A38" w:rsidP="00F71297">
            <w:pPr>
              <w:pStyle w:val="KPRDSB"/>
              <w:rPr>
                <w:b/>
                <w:sz w:val="22"/>
              </w:rPr>
            </w:pPr>
            <w:r w:rsidRPr="0028389D">
              <w:rPr>
                <w:b/>
                <w:sz w:val="22"/>
              </w:rPr>
              <w:t>Grade 9</w:t>
            </w:r>
          </w:p>
        </w:tc>
        <w:tc>
          <w:tcPr>
            <w:tcW w:w="1737" w:type="dxa"/>
          </w:tcPr>
          <w:p w14:paraId="23364A66" w14:textId="77777777" w:rsidR="00394A38" w:rsidRPr="0028389D" w:rsidRDefault="00394A38" w:rsidP="00F71297">
            <w:pPr>
              <w:pStyle w:val="KPRDSB"/>
              <w:rPr>
                <w:b/>
                <w:sz w:val="22"/>
              </w:rPr>
            </w:pPr>
            <w:r w:rsidRPr="0028389D">
              <w:rPr>
                <w:b/>
                <w:sz w:val="22"/>
              </w:rPr>
              <w:t>Grade 10</w:t>
            </w:r>
          </w:p>
        </w:tc>
        <w:tc>
          <w:tcPr>
            <w:tcW w:w="1567" w:type="dxa"/>
          </w:tcPr>
          <w:p w14:paraId="74D0DDC7" w14:textId="77777777" w:rsidR="00394A38" w:rsidRPr="0028389D" w:rsidRDefault="00394A38" w:rsidP="00F71297">
            <w:pPr>
              <w:pStyle w:val="KPRDSB"/>
              <w:rPr>
                <w:b/>
                <w:sz w:val="22"/>
              </w:rPr>
            </w:pPr>
            <w:r w:rsidRPr="0028389D">
              <w:rPr>
                <w:b/>
                <w:sz w:val="22"/>
              </w:rPr>
              <w:t>Grade 11</w:t>
            </w:r>
          </w:p>
        </w:tc>
        <w:tc>
          <w:tcPr>
            <w:tcW w:w="2328" w:type="dxa"/>
          </w:tcPr>
          <w:p w14:paraId="0BD91A60" w14:textId="77777777" w:rsidR="00394A38" w:rsidRPr="0028389D" w:rsidRDefault="00394A38" w:rsidP="00F71297">
            <w:pPr>
              <w:pStyle w:val="KPRDSB"/>
              <w:rPr>
                <w:b/>
                <w:sz w:val="22"/>
              </w:rPr>
            </w:pPr>
            <w:r w:rsidRPr="0028389D">
              <w:rPr>
                <w:b/>
                <w:sz w:val="22"/>
              </w:rPr>
              <w:t>Grade 12</w:t>
            </w:r>
          </w:p>
        </w:tc>
      </w:tr>
      <w:tr w:rsidR="00140432" w14:paraId="76E2A1DA" w14:textId="77777777" w:rsidTr="005D5A73">
        <w:tc>
          <w:tcPr>
            <w:tcW w:w="10080" w:type="dxa"/>
            <w:gridSpan w:val="6"/>
          </w:tcPr>
          <w:p w14:paraId="7538B23A" w14:textId="62E63B67" w:rsidR="00140432" w:rsidRDefault="00DA441A" w:rsidP="00140432">
            <w:pPr>
              <w:pStyle w:val="KPRDSB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CREDIT </w:t>
            </w:r>
            <w:r w:rsidR="004011FB" w:rsidRPr="0028389D">
              <w:rPr>
                <w:b/>
                <w:sz w:val="22"/>
              </w:rPr>
              <w:t>RECOVERY</w:t>
            </w:r>
            <w:r w:rsidR="00140432" w:rsidRPr="0028389D">
              <w:rPr>
                <w:b/>
                <w:sz w:val="22"/>
              </w:rPr>
              <w:t xml:space="preserve"> COURSES</w:t>
            </w:r>
            <w:r w:rsidR="003872C6" w:rsidRPr="0028389D">
              <w:rPr>
                <w:b/>
                <w:sz w:val="22"/>
              </w:rPr>
              <w:t xml:space="preserve"> – Please circle appropriate</w:t>
            </w:r>
            <w:r w:rsidR="004A5B1A">
              <w:rPr>
                <w:b/>
                <w:sz w:val="22"/>
              </w:rPr>
              <w:t xml:space="preserve"> course</w:t>
            </w:r>
            <w:r w:rsidR="003872C6" w:rsidRPr="0028389D">
              <w:rPr>
                <w:b/>
                <w:sz w:val="22"/>
              </w:rPr>
              <w:t xml:space="preserve"> code</w:t>
            </w:r>
          </w:p>
          <w:p w14:paraId="1B1A4A0B" w14:textId="77777777" w:rsidR="00DA441A" w:rsidRPr="00DA441A" w:rsidRDefault="00DA441A" w:rsidP="00140432">
            <w:pPr>
              <w:pStyle w:val="KPRDSB"/>
              <w:jc w:val="center"/>
              <w:rPr>
                <w:b/>
                <w:sz w:val="12"/>
                <w:szCs w:val="12"/>
              </w:rPr>
            </w:pPr>
          </w:p>
          <w:p w14:paraId="5A973BEC" w14:textId="77777777" w:rsidR="00462608" w:rsidRPr="0028389D" w:rsidRDefault="00E24883" w:rsidP="005F3308">
            <w:pPr>
              <w:pStyle w:val="NoSpacing"/>
              <w:rPr>
                <w:b/>
                <w:sz w:val="18"/>
                <w:szCs w:val="18"/>
              </w:rPr>
            </w:pPr>
            <w:proofErr w:type="gramStart"/>
            <w:r w:rsidRPr="0028389D">
              <w:rPr>
                <w:b/>
                <w:sz w:val="18"/>
                <w:szCs w:val="18"/>
              </w:rPr>
              <w:t>In order to</w:t>
            </w:r>
            <w:proofErr w:type="gramEnd"/>
            <w:r w:rsidRPr="0028389D">
              <w:rPr>
                <w:b/>
                <w:sz w:val="18"/>
                <w:szCs w:val="18"/>
              </w:rPr>
              <w:t xml:space="preserve"> enroll in a</w:t>
            </w:r>
            <w:r w:rsidR="00462608" w:rsidRPr="0028389D">
              <w:rPr>
                <w:b/>
                <w:sz w:val="18"/>
                <w:szCs w:val="18"/>
              </w:rPr>
              <w:t xml:space="preserve"> </w:t>
            </w:r>
            <w:r w:rsidR="00CE78AB" w:rsidRPr="0028389D">
              <w:rPr>
                <w:b/>
                <w:sz w:val="18"/>
                <w:szCs w:val="18"/>
              </w:rPr>
              <w:t>recovery</w:t>
            </w:r>
            <w:r w:rsidR="00462608" w:rsidRPr="0028389D">
              <w:rPr>
                <w:b/>
                <w:sz w:val="18"/>
                <w:szCs w:val="18"/>
              </w:rPr>
              <w:t xml:space="preserve"> course a student must have a mark between 35 and 49 percent.  </w:t>
            </w:r>
            <w:r w:rsidR="00462608" w:rsidRPr="005D5A73">
              <w:rPr>
                <w:b/>
                <w:sz w:val="18"/>
                <w:szCs w:val="18"/>
              </w:rPr>
              <w:t xml:space="preserve">A student wishing to upgrade a credit that has already been obtained must enroll in the full </w:t>
            </w:r>
            <w:proofErr w:type="gramStart"/>
            <w:r w:rsidR="00462608" w:rsidRPr="005D5A73">
              <w:rPr>
                <w:b/>
                <w:sz w:val="18"/>
                <w:szCs w:val="18"/>
              </w:rPr>
              <w:t>four week</w:t>
            </w:r>
            <w:proofErr w:type="gramEnd"/>
            <w:r w:rsidR="00462608" w:rsidRPr="005D5A73">
              <w:rPr>
                <w:b/>
                <w:sz w:val="18"/>
                <w:szCs w:val="18"/>
              </w:rPr>
              <w:t xml:space="preserve"> course.</w:t>
            </w:r>
            <w:r w:rsidR="00462608" w:rsidRPr="0028389D">
              <w:rPr>
                <w:b/>
                <w:sz w:val="18"/>
                <w:szCs w:val="18"/>
              </w:rPr>
              <w:t xml:space="preserve"> </w:t>
            </w:r>
            <w:r w:rsidR="005F3308" w:rsidRPr="0028389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94A38" w14:paraId="752E470B" w14:textId="77777777" w:rsidTr="005D5A73">
        <w:tc>
          <w:tcPr>
            <w:tcW w:w="3101" w:type="dxa"/>
          </w:tcPr>
          <w:p w14:paraId="6F680F38" w14:textId="77777777" w:rsidR="00394A38" w:rsidRPr="002033B2" w:rsidRDefault="00394A38" w:rsidP="00F71297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English</w:t>
            </w:r>
          </w:p>
        </w:tc>
        <w:tc>
          <w:tcPr>
            <w:tcW w:w="1347" w:type="dxa"/>
            <w:gridSpan w:val="2"/>
          </w:tcPr>
          <w:p w14:paraId="1A2177A5" w14:textId="611E69DC" w:rsidR="00394A38" w:rsidRPr="00261097" w:rsidRDefault="001D1C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</w:t>
            </w:r>
            <w:r w:rsidR="00815A2E">
              <w:rPr>
                <w:rFonts w:cs="Arial"/>
                <w:sz w:val="18"/>
                <w:szCs w:val="18"/>
              </w:rPr>
              <w:t>L1W1</w:t>
            </w:r>
          </w:p>
        </w:tc>
        <w:tc>
          <w:tcPr>
            <w:tcW w:w="1737" w:type="dxa"/>
          </w:tcPr>
          <w:p w14:paraId="10F7BB3A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ENG2D1</w:t>
            </w:r>
          </w:p>
          <w:p w14:paraId="0AD66216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ENG2P1</w:t>
            </w:r>
          </w:p>
        </w:tc>
        <w:tc>
          <w:tcPr>
            <w:tcW w:w="1567" w:type="dxa"/>
          </w:tcPr>
          <w:p w14:paraId="5D7D9A71" w14:textId="77777777" w:rsidR="002033B2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NBE</w:t>
            </w:r>
            <w:r w:rsidR="00394A38" w:rsidRPr="00261097">
              <w:rPr>
                <w:rFonts w:cs="Arial"/>
                <w:sz w:val="18"/>
                <w:szCs w:val="18"/>
              </w:rPr>
              <w:t>3U1</w:t>
            </w:r>
          </w:p>
          <w:p w14:paraId="369AC096" w14:textId="77777777" w:rsidR="00394A38" w:rsidRPr="00261097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NBE3</w:t>
            </w:r>
            <w:r w:rsidR="00394A38" w:rsidRPr="00261097">
              <w:rPr>
                <w:rFonts w:cs="Arial"/>
                <w:sz w:val="18"/>
                <w:szCs w:val="18"/>
              </w:rPr>
              <w:t>C1</w:t>
            </w:r>
          </w:p>
          <w:p w14:paraId="69DB04AB" w14:textId="57800C40" w:rsidR="00394A38" w:rsidRPr="00261097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NBE3</w:t>
            </w:r>
            <w:r w:rsidR="001D1CFE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28" w:type="dxa"/>
          </w:tcPr>
          <w:p w14:paraId="124F0D95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ENG4U1</w:t>
            </w:r>
          </w:p>
          <w:p w14:paraId="7DC8D176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ENG4C1</w:t>
            </w:r>
          </w:p>
          <w:p w14:paraId="1C188EE2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ENG4E1</w:t>
            </w:r>
          </w:p>
        </w:tc>
      </w:tr>
      <w:tr w:rsidR="00394A38" w14:paraId="52615056" w14:textId="77777777" w:rsidTr="005D5A73">
        <w:tc>
          <w:tcPr>
            <w:tcW w:w="3101" w:type="dxa"/>
          </w:tcPr>
          <w:p w14:paraId="0B687420" w14:textId="77777777" w:rsidR="00332BBB" w:rsidRPr="002033B2" w:rsidRDefault="00394A38" w:rsidP="00F71297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Mathematics</w:t>
            </w:r>
          </w:p>
          <w:p w14:paraId="413B9E4E" w14:textId="77777777" w:rsidR="002033B2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MCV = Calculus &amp; Vectors</w:t>
            </w:r>
          </w:p>
          <w:p w14:paraId="2734F665" w14:textId="77777777" w:rsidR="002033B2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MHF = Functions</w:t>
            </w:r>
          </w:p>
          <w:p w14:paraId="35DD5549" w14:textId="77777777" w:rsidR="002033B2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MDM = Data Management</w:t>
            </w:r>
          </w:p>
          <w:p w14:paraId="071DAE22" w14:textId="77777777" w:rsidR="002033B2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MCT = College Math</w:t>
            </w:r>
          </w:p>
          <w:p w14:paraId="18AE1550" w14:textId="77777777" w:rsidR="00332BBB" w:rsidRPr="00261097" w:rsidRDefault="00332BBB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MCR/MCF = Functions</w:t>
            </w:r>
          </w:p>
        </w:tc>
        <w:tc>
          <w:tcPr>
            <w:tcW w:w="1347" w:type="dxa"/>
            <w:gridSpan w:val="2"/>
          </w:tcPr>
          <w:p w14:paraId="6974520F" w14:textId="77777777" w:rsidR="00394A38" w:rsidRPr="00261097" w:rsidRDefault="00261097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MTH1W1</w:t>
            </w:r>
          </w:p>
        </w:tc>
        <w:tc>
          <w:tcPr>
            <w:tcW w:w="1737" w:type="dxa"/>
          </w:tcPr>
          <w:p w14:paraId="2E7D0BE7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MPM2D1</w:t>
            </w:r>
          </w:p>
          <w:p w14:paraId="0E3E5977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MFM2P1</w:t>
            </w:r>
          </w:p>
        </w:tc>
        <w:tc>
          <w:tcPr>
            <w:tcW w:w="1567" w:type="dxa"/>
          </w:tcPr>
          <w:p w14:paraId="08FAD4B8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MCR3U1</w:t>
            </w:r>
          </w:p>
          <w:p w14:paraId="19BF49F3" w14:textId="77777777" w:rsidR="00394A38" w:rsidRPr="00261097" w:rsidRDefault="00CD571A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MCF3</w:t>
            </w:r>
            <w:r w:rsidR="00394A38" w:rsidRPr="00261097">
              <w:rPr>
                <w:rFonts w:cs="Arial"/>
                <w:sz w:val="18"/>
                <w:szCs w:val="18"/>
              </w:rPr>
              <w:t>M1</w:t>
            </w:r>
          </w:p>
          <w:p w14:paraId="5A849E1B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MBF3C1</w:t>
            </w:r>
          </w:p>
          <w:p w14:paraId="2CB25FCE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MEL3E1</w:t>
            </w:r>
          </w:p>
        </w:tc>
        <w:tc>
          <w:tcPr>
            <w:tcW w:w="2328" w:type="dxa"/>
          </w:tcPr>
          <w:p w14:paraId="52122E30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MCV4U1</w:t>
            </w:r>
          </w:p>
          <w:p w14:paraId="1E82C4CD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MHF4U1</w:t>
            </w:r>
          </w:p>
          <w:p w14:paraId="19C4AC64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MDM4U1</w:t>
            </w:r>
          </w:p>
          <w:p w14:paraId="2916297C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MAP4C1</w:t>
            </w:r>
          </w:p>
          <w:p w14:paraId="52423384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MCT4C1</w:t>
            </w:r>
          </w:p>
          <w:p w14:paraId="50BF3501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MEL4E1</w:t>
            </w:r>
          </w:p>
        </w:tc>
      </w:tr>
      <w:tr w:rsidR="00394A38" w14:paraId="4BA11390" w14:textId="77777777" w:rsidTr="005D5A73">
        <w:tc>
          <w:tcPr>
            <w:tcW w:w="3101" w:type="dxa"/>
          </w:tcPr>
          <w:p w14:paraId="7A53DF6F" w14:textId="77777777" w:rsidR="00394A38" w:rsidRPr="002033B2" w:rsidRDefault="00394A38" w:rsidP="00F71297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History</w:t>
            </w:r>
          </w:p>
        </w:tc>
        <w:tc>
          <w:tcPr>
            <w:tcW w:w="1347" w:type="dxa"/>
            <w:gridSpan w:val="2"/>
          </w:tcPr>
          <w:p w14:paraId="7EAFB09D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5176AA7" w14:textId="4862F1B4" w:rsidR="00394A38" w:rsidRPr="005C5361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CHC2D1</w:t>
            </w:r>
            <w:r w:rsidR="005C5361">
              <w:rPr>
                <w:rFonts w:cs="Arial"/>
                <w:sz w:val="18"/>
                <w:szCs w:val="18"/>
              </w:rPr>
              <w:t xml:space="preserve"> </w:t>
            </w:r>
          </w:p>
          <w:p w14:paraId="5E6346A2" w14:textId="0AC2FE6C" w:rsidR="00394A38" w:rsidRPr="005C5361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CHC2P1</w:t>
            </w:r>
          </w:p>
        </w:tc>
        <w:tc>
          <w:tcPr>
            <w:tcW w:w="1567" w:type="dxa"/>
          </w:tcPr>
          <w:p w14:paraId="21999703" w14:textId="6F955639" w:rsidR="00394A38" w:rsidRPr="005C5361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CLU3M1</w:t>
            </w:r>
            <w:r w:rsidR="005C5361">
              <w:rPr>
                <w:rFonts w:cs="Arial"/>
                <w:sz w:val="18"/>
                <w:szCs w:val="18"/>
              </w:rPr>
              <w:t xml:space="preserve"> - Law</w:t>
            </w:r>
          </w:p>
        </w:tc>
        <w:tc>
          <w:tcPr>
            <w:tcW w:w="2328" w:type="dxa"/>
          </w:tcPr>
          <w:p w14:paraId="1C42FF9F" w14:textId="3064B4D1" w:rsidR="00394A38" w:rsidRPr="005C5361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CLN4U1</w:t>
            </w:r>
            <w:r w:rsidR="005C5361">
              <w:rPr>
                <w:rFonts w:cs="Arial"/>
                <w:sz w:val="18"/>
                <w:szCs w:val="18"/>
              </w:rPr>
              <w:t xml:space="preserve"> - Law</w:t>
            </w:r>
          </w:p>
          <w:p w14:paraId="51552CB6" w14:textId="77777777" w:rsidR="00394A38" w:rsidRPr="000464C6" w:rsidRDefault="00394A38" w:rsidP="00F71297">
            <w:pPr>
              <w:pStyle w:val="KPRDSB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94A38" w14:paraId="3FAE01B8" w14:textId="77777777" w:rsidTr="005D5A73">
        <w:tc>
          <w:tcPr>
            <w:tcW w:w="3101" w:type="dxa"/>
          </w:tcPr>
          <w:p w14:paraId="7D786628" w14:textId="77777777" w:rsidR="00394A38" w:rsidRPr="002033B2" w:rsidRDefault="00394A38" w:rsidP="00F71297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Science</w:t>
            </w:r>
          </w:p>
          <w:p w14:paraId="0EF40D7C" w14:textId="77777777" w:rsidR="002033B2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SBI = Biology</w:t>
            </w:r>
          </w:p>
          <w:p w14:paraId="43B618C0" w14:textId="77777777" w:rsidR="002033B2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 = Chemistry</w:t>
            </w:r>
          </w:p>
          <w:p w14:paraId="3BE05B43" w14:textId="77777777" w:rsidR="002033B2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SVN = Environmental Science</w:t>
            </w:r>
          </w:p>
          <w:p w14:paraId="2919E731" w14:textId="77777777" w:rsidR="002033B2" w:rsidRPr="00261097" w:rsidRDefault="002033B2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SPH = Physics</w:t>
            </w:r>
          </w:p>
        </w:tc>
        <w:tc>
          <w:tcPr>
            <w:tcW w:w="1347" w:type="dxa"/>
            <w:gridSpan w:val="2"/>
          </w:tcPr>
          <w:p w14:paraId="61C71213" w14:textId="4806BA75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SNC1</w:t>
            </w:r>
            <w:r w:rsidR="00212114">
              <w:rPr>
                <w:rFonts w:cs="Arial"/>
                <w:sz w:val="18"/>
                <w:szCs w:val="18"/>
              </w:rPr>
              <w:t>W</w:t>
            </w:r>
            <w:r w:rsidR="00CD354B">
              <w:rPr>
                <w:rFonts w:cs="Arial"/>
                <w:sz w:val="18"/>
                <w:szCs w:val="18"/>
              </w:rPr>
              <w:t>1</w:t>
            </w:r>
          </w:p>
          <w:p w14:paraId="2D0D437D" w14:textId="42CE1082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0E2CB0E" w14:textId="77777777" w:rsidR="00394A38" w:rsidRPr="005C5361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SNC2D1</w:t>
            </w:r>
          </w:p>
          <w:p w14:paraId="4794BE37" w14:textId="77777777" w:rsidR="00394A38" w:rsidRPr="005C5361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SNC2P1</w:t>
            </w:r>
          </w:p>
        </w:tc>
        <w:tc>
          <w:tcPr>
            <w:tcW w:w="1567" w:type="dxa"/>
          </w:tcPr>
          <w:p w14:paraId="30520DA3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SBI3U1</w:t>
            </w:r>
          </w:p>
          <w:p w14:paraId="56E1EEE5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SBI3C1</w:t>
            </w:r>
          </w:p>
          <w:p w14:paraId="3496A860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SCH3U1</w:t>
            </w:r>
          </w:p>
          <w:p w14:paraId="12C634E8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SPH3U1</w:t>
            </w:r>
          </w:p>
          <w:p w14:paraId="58E86D70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SVN3E1</w:t>
            </w:r>
          </w:p>
          <w:p w14:paraId="67BB54A0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SVN3M1</w:t>
            </w:r>
          </w:p>
        </w:tc>
        <w:tc>
          <w:tcPr>
            <w:tcW w:w="2328" w:type="dxa"/>
          </w:tcPr>
          <w:p w14:paraId="18AA7065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SBI4U1</w:t>
            </w:r>
          </w:p>
          <w:p w14:paraId="5DA6863E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SCH4U1</w:t>
            </w:r>
          </w:p>
          <w:p w14:paraId="5878D12A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SCH4C1</w:t>
            </w:r>
          </w:p>
          <w:p w14:paraId="2DFD0D87" w14:textId="77777777" w:rsidR="00394A38" w:rsidRPr="00261097" w:rsidRDefault="00CD571A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SNC4E</w:t>
            </w:r>
            <w:r w:rsidR="00394A38" w:rsidRPr="00261097">
              <w:rPr>
                <w:rFonts w:cs="Arial"/>
                <w:sz w:val="18"/>
                <w:szCs w:val="18"/>
              </w:rPr>
              <w:t>1</w:t>
            </w:r>
          </w:p>
          <w:p w14:paraId="5FFCC2A4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SPH4U1</w:t>
            </w:r>
          </w:p>
          <w:p w14:paraId="7EC3FC2B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SPH4C1</w:t>
            </w:r>
          </w:p>
        </w:tc>
      </w:tr>
      <w:tr w:rsidR="00394A38" w14:paraId="51F08846" w14:textId="77777777" w:rsidTr="005D5A73">
        <w:tc>
          <w:tcPr>
            <w:tcW w:w="3101" w:type="dxa"/>
          </w:tcPr>
          <w:p w14:paraId="1184D2AD" w14:textId="77777777" w:rsidR="00394A38" w:rsidRPr="002033B2" w:rsidRDefault="00394A38" w:rsidP="00F71297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Civics</w:t>
            </w:r>
            <w:r w:rsidR="00266B8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66B8E" w:rsidRPr="00266B8E">
              <w:rPr>
                <w:rFonts w:cs="Arial"/>
                <w:sz w:val="18"/>
                <w:szCs w:val="18"/>
              </w:rPr>
              <w:t>(F = French Course)</w:t>
            </w:r>
          </w:p>
          <w:p w14:paraId="2F9300BA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Careers</w:t>
            </w:r>
            <w:r w:rsidR="00266B8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66B8E" w:rsidRPr="00266B8E">
              <w:rPr>
                <w:rFonts w:cs="Arial"/>
                <w:sz w:val="18"/>
                <w:szCs w:val="18"/>
              </w:rPr>
              <w:t>(F = French Course)</w:t>
            </w:r>
          </w:p>
        </w:tc>
        <w:tc>
          <w:tcPr>
            <w:tcW w:w="1347" w:type="dxa"/>
            <w:gridSpan w:val="2"/>
          </w:tcPr>
          <w:p w14:paraId="358FBD28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6587C59" w14:textId="622A09A1" w:rsidR="00394A38" w:rsidRPr="00261097" w:rsidRDefault="00266B8E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CHV2O</w:t>
            </w:r>
            <w:r w:rsidR="00394A38" w:rsidRPr="00261097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/CHV2O</w:t>
            </w:r>
            <w:r w:rsidR="008B5E2F">
              <w:rPr>
                <w:rFonts w:cs="Arial"/>
                <w:sz w:val="18"/>
                <w:szCs w:val="18"/>
              </w:rPr>
              <w:t>R</w:t>
            </w:r>
          </w:p>
          <w:p w14:paraId="6BA753D9" w14:textId="48445FF0" w:rsidR="00394A38" w:rsidRPr="00261097" w:rsidRDefault="00266B8E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GLC2O</w:t>
            </w:r>
            <w:r w:rsidR="00394A38" w:rsidRPr="00261097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/GLC2O</w:t>
            </w:r>
            <w:r w:rsidR="008B5E2F">
              <w:rPr>
                <w:rFonts w:cs="Arial"/>
                <w:sz w:val="18"/>
                <w:szCs w:val="18"/>
              </w:rPr>
              <w:t>R</w:t>
            </w:r>
          </w:p>
        </w:tc>
        <w:tc>
          <w:tcPr>
            <w:tcW w:w="1567" w:type="dxa"/>
          </w:tcPr>
          <w:p w14:paraId="0D488CCB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2328" w:type="dxa"/>
          </w:tcPr>
          <w:p w14:paraId="334DFD05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</w:tr>
      <w:tr w:rsidR="00394A38" w14:paraId="0494666C" w14:textId="77777777" w:rsidTr="005D5A73">
        <w:tc>
          <w:tcPr>
            <w:tcW w:w="3101" w:type="dxa"/>
          </w:tcPr>
          <w:p w14:paraId="13A8CF02" w14:textId="77777777" w:rsidR="00394A38" w:rsidRPr="002033B2" w:rsidRDefault="00394A38" w:rsidP="00F71297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Geography</w:t>
            </w:r>
          </w:p>
        </w:tc>
        <w:tc>
          <w:tcPr>
            <w:tcW w:w="1347" w:type="dxa"/>
            <w:gridSpan w:val="2"/>
          </w:tcPr>
          <w:p w14:paraId="5DC68816" w14:textId="79A7A45E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CGC1D1</w:t>
            </w:r>
          </w:p>
        </w:tc>
        <w:tc>
          <w:tcPr>
            <w:tcW w:w="1737" w:type="dxa"/>
          </w:tcPr>
          <w:p w14:paraId="245FAA88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14:paraId="051DE486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2328" w:type="dxa"/>
          </w:tcPr>
          <w:p w14:paraId="66D4963C" w14:textId="77777777" w:rsidR="00394A38" w:rsidRPr="00261097" w:rsidRDefault="00394A38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</w:tr>
      <w:tr w:rsidR="00941BEA" w14:paraId="6C196D33" w14:textId="77777777" w:rsidTr="005D5A73">
        <w:tc>
          <w:tcPr>
            <w:tcW w:w="10080" w:type="dxa"/>
            <w:gridSpan w:val="6"/>
          </w:tcPr>
          <w:p w14:paraId="4C2A02EB" w14:textId="77777777" w:rsidR="00261097" w:rsidRDefault="00261097" w:rsidP="00140432">
            <w:pPr>
              <w:pStyle w:val="KPRDSB"/>
              <w:jc w:val="center"/>
              <w:rPr>
                <w:rFonts w:cs="Arial"/>
                <w:b/>
                <w:szCs w:val="24"/>
              </w:rPr>
            </w:pPr>
          </w:p>
          <w:p w14:paraId="02BEC85E" w14:textId="12C5C100" w:rsidR="00941BEA" w:rsidRPr="00261097" w:rsidRDefault="00941BEA" w:rsidP="00140432">
            <w:pPr>
              <w:pStyle w:val="KPRDSB"/>
              <w:jc w:val="center"/>
              <w:rPr>
                <w:rFonts w:cs="Arial"/>
                <w:b/>
                <w:szCs w:val="24"/>
              </w:rPr>
            </w:pPr>
            <w:r w:rsidRPr="00261097">
              <w:rPr>
                <w:rFonts w:cs="Arial"/>
                <w:b/>
                <w:szCs w:val="24"/>
              </w:rPr>
              <w:t>FULL CREDIT COURSES</w:t>
            </w:r>
            <w:r w:rsidR="003872C6" w:rsidRPr="00261097">
              <w:rPr>
                <w:rFonts w:cs="Arial"/>
                <w:b/>
                <w:szCs w:val="24"/>
              </w:rPr>
              <w:t xml:space="preserve"> – Please circle appropriate </w:t>
            </w:r>
            <w:r w:rsidR="004A5B1A">
              <w:rPr>
                <w:rFonts w:cs="Arial"/>
                <w:b/>
                <w:szCs w:val="24"/>
              </w:rPr>
              <w:t xml:space="preserve">course </w:t>
            </w:r>
            <w:r w:rsidR="003872C6" w:rsidRPr="00261097">
              <w:rPr>
                <w:rFonts w:cs="Arial"/>
                <w:b/>
                <w:szCs w:val="24"/>
              </w:rPr>
              <w:t>code</w:t>
            </w:r>
          </w:p>
        </w:tc>
      </w:tr>
      <w:tr w:rsidR="00941BEA" w14:paraId="550B4EEC" w14:textId="77777777" w:rsidTr="005D5A73">
        <w:tc>
          <w:tcPr>
            <w:tcW w:w="3101" w:type="dxa"/>
          </w:tcPr>
          <w:p w14:paraId="267F406E" w14:textId="77777777" w:rsidR="00941BEA" w:rsidRPr="002033B2" w:rsidRDefault="00941BEA" w:rsidP="00D72E2D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English</w:t>
            </w:r>
          </w:p>
        </w:tc>
        <w:tc>
          <w:tcPr>
            <w:tcW w:w="1284" w:type="dxa"/>
          </w:tcPr>
          <w:p w14:paraId="3B2D700F" w14:textId="4BF5D9DF" w:rsidR="00941BEA" w:rsidRPr="00261097" w:rsidRDefault="001D1CFE" w:rsidP="00E50D3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ENL1WS</w:t>
            </w:r>
          </w:p>
        </w:tc>
        <w:tc>
          <w:tcPr>
            <w:tcW w:w="1800" w:type="dxa"/>
            <w:gridSpan w:val="2"/>
          </w:tcPr>
          <w:p w14:paraId="5930CBFC" w14:textId="77777777" w:rsidR="00941BEA" w:rsidRPr="00261097" w:rsidRDefault="00941BEA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ENG2D</w:t>
            </w:r>
            <w:r w:rsidR="004851FE" w:rsidRPr="00261097">
              <w:rPr>
                <w:rFonts w:cs="Arial"/>
                <w:sz w:val="18"/>
                <w:szCs w:val="18"/>
              </w:rPr>
              <w:t>S</w:t>
            </w:r>
          </w:p>
          <w:p w14:paraId="400E68E6" w14:textId="77777777" w:rsidR="00941BEA" w:rsidRPr="00261097" w:rsidRDefault="00941BEA" w:rsidP="004851FE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ENG2P</w:t>
            </w:r>
            <w:r w:rsidR="004851FE" w:rsidRPr="00261097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567" w:type="dxa"/>
          </w:tcPr>
          <w:p w14:paraId="03DB1E0B" w14:textId="44FAB710" w:rsidR="002033B2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NBE</w:t>
            </w:r>
            <w:r w:rsidRPr="00261097">
              <w:rPr>
                <w:rFonts w:cs="Arial"/>
                <w:sz w:val="18"/>
                <w:szCs w:val="18"/>
              </w:rPr>
              <w:t>3U</w:t>
            </w:r>
            <w:r w:rsidR="008B5E2F">
              <w:rPr>
                <w:rFonts w:cs="Arial"/>
                <w:sz w:val="18"/>
                <w:szCs w:val="18"/>
              </w:rPr>
              <w:t>S</w:t>
            </w:r>
          </w:p>
          <w:p w14:paraId="081C4159" w14:textId="7E37E7C0" w:rsidR="002033B2" w:rsidRPr="00261097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NBE3</w:t>
            </w:r>
            <w:r w:rsidRPr="00261097">
              <w:rPr>
                <w:rFonts w:cs="Arial"/>
                <w:sz w:val="18"/>
                <w:szCs w:val="18"/>
              </w:rPr>
              <w:t>C</w:t>
            </w:r>
            <w:r w:rsidR="008B5E2F">
              <w:rPr>
                <w:rFonts w:cs="Arial"/>
                <w:sz w:val="18"/>
                <w:szCs w:val="18"/>
              </w:rPr>
              <w:t>S</w:t>
            </w:r>
          </w:p>
          <w:p w14:paraId="3F03B365" w14:textId="641F9CFE" w:rsidR="00941BEA" w:rsidRPr="00261097" w:rsidRDefault="001E53F4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NBE3E</w:t>
            </w:r>
            <w:r w:rsidR="008B5E2F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2328" w:type="dxa"/>
          </w:tcPr>
          <w:p w14:paraId="0C060F26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ENG4US</w:t>
            </w:r>
          </w:p>
          <w:p w14:paraId="5F7FD608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ENG4CS</w:t>
            </w:r>
          </w:p>
          <w:p w14:paraId="4642D7B5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ENG4ES</w:t>
            </w:r>
          </w:p>
          <w:p w14:paraId="0D5A1CB0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OLC4OS</w:t>
            </w:r>
          </w:p>
        </w:tc>
      </w:tr>
      <w:tr w:rsidR="00941BEA" w14:paraId="727221B9" w14:textId="77777777" w:rsidTr="005D5A73">
        <w:tc>
          <w:tcPr>
            <w:tcW w:w="3101" w:type="dxa"/>
          </w:tcPr>
          <w:p w14:paraId="2DDF9C69" w14:textId="77777777" w:rsidR="00941BEA" w:rsidRPr="002033B2" w:rsidRDefault="00941BEA" w:rsidP="00D72E2D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Mathematics</w:t>
            </w:r>
          </w:p>
          <w:p w14:paraId="76803877" w14:textId="77777777" w:rsidR="002033B2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MCV = Calculus &amp; Vectors</w:t>
            </w:r>
          </w:p>
          <w:p w14:paraId="300322A5" w14:textId="77777777" w:rsidR="002033B2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MHF = Functions</w:t>
            </w:r>
          </w:p>
          <w:p w14:paraId="0354DFB3" w14:textId="77777777" w:rsidR="002033B2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MDM = Data Management</w:t>
            </w:r>
          </w:p>
          <w:p w14:paraId="6A167BA4" w14:textId="77777777" w:rsidR="002033B2" w:rsidRPr="00261097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MCT = College Math</w:t>
            </w:r>
          </w:p>
        </w:tc>
        <w:tc>
          <w:tcPr>
            <w:tcW w:w="1284" w:type="dxa"/>
          </w:tcPr>
          <w:p w14:paraId="7B922376" w14:textId="77777777" w:rsidR="00941BEA" w:rsidRPr="00261097" w:rsidRDefault="00261097" w:rsidP="00E50D3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MTH1WS</w:t>
            </w:r>
          </w:p>
        </w:tc>
        <w:tc>
          <w:tcPr>
            <w:tcW w:w="1800" w:type="dxa"/>
            <w:gridSpan w:val="2"/>
          </w:tcPr>
          <w:p w14:paraId="30675164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MPM2DS</w:t>
            </w:r>
          </w:p>
          <w:p w14:paraId="06AA35FC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MFM2PS</w:t>
            </w:r>
          </w:p>
        </w:tc>
        <w:tc>
          <w:tcPr>
            <w:tcW w:w="1567" w:type="dxa"/>
          </w:tcPr>
          <w:p w14:paraId="4AE5B10E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MCR3US</w:t>
            </w:r>
          </w:p>
          <w:p w14:paraId="68C63BE0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MCF3MS</w:t>
            </w:r>
          </w:p>
          <w:p w14:paraId="17F3FFC2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MBF3CS</w:t>
            </w:r>
          </w:p>
          <w:p w14:paraId="06A760DD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MEL3ES</w:t>
            </w:r>
          </w:p>
        </w:tc>
        <w:tc>
          <w:tcPr>
            <w:tcW w:w="2328" w:type="dxa"/>
          </w:tcPr>
          <w:p w14:paraId="5E3BB847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MCV4US</w:t>
            </w:r>
          </w:p>
          <w:p w14:paraId="34196C43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MHF4US</w:t>
            </w:r>
          </w:p>
          <w:p w14:paraId="4E5B1277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MDM4US</w:t>
            </w:r>
          </w:p>
          <w:p w14:paraId="16E04E0D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MAP4CS</w:t>
            </w:r>
          </w:p>
          <w:p w14:paraId="361F1500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MCT4CS</w:t>
            </w:r>
          </w:p>
          <w:p w14:paraId="61757764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MEL4ES</w:t>
            </w:r>
          </w:p>
        </w:tc>
      </w:tr>
      <w:tr w:rsidR="00941BEA" w14:paraId="567DFA17" w14:textId="77777777" w:rsidTr="005D5A73">
        <w:tc>
          <w:tcPr>
            <w:tcW w:w="3101" w:type="dxa"/>
          </w:tcPr>
          <w:p w14:paraId="1F84B3B7" w14:textId="77777777" w:rsidR="00941BEA" w:rsidRPr="002033B2" w:rsidRDefault="00E50D37" w:rsidP="00D72E2D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Geography</w:t>
            </w:r>
          </w:p>
        </w:tc>
        <w:tc>
          <w:tcPr>
            <w:tcW w:w="1284" w:type="dxa"/>
          </w:tcPr>
          <w:p w14:paraId="40EF308C" w14:textId="77777777" w:rsidR="00E50D37" w:rsidRPr="00261097" w:rsidRDefault="00E50D37" w:rsidP="00E50D3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CGC1DS</w:t>
            </w:r>
          </w:p>
          <w:p w14:paraId="33264620" w14:textId="77777777" w:rsidR="00941BEA" w:rsidRPr="00261097" w:rsidRDefault="00E50D37" w:rsidP="00E50D3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CGC1PS</w:t>
            </w:r>
          </w:p>
        </w:tc>
        <w:tc>
          <w:tcPr>
            <w:tcW w:w="1800" w:type="dxa"/>
            <w:gridSpan w:val="2"/>
          </w:tcPr>
          <w:p w14:paraId="5E5CF63E" w14:textId="77777777" w:rsidR="00941BEA" w:rsidRPr="005C5361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CHC2DS</w:t>
            </w:r>
            <w:r w:rsidR="00592FBA" w:rsidRPr="005C5361">
              <w:rPr>
                <w:rFonts w:cs="Arial"/>
                <w:sz w:val="18"/>
                <w:szCs w:val="18"/>
              </w:rPr>
              <w:t xml:space="preserve"> - History</w:t>
            </w:r>
          </w:p>
          <w:p w14:paraId="2F5F8057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CHC2PS</w:t>
            </w:r>
            <w:r w:rsidR="00592FBA" w:rsidRPr="005C5361">
              <w:rPr>
                <w:rFonts w:cs="Arial"/>
                <w:sz w:val="18"/>
                <w:szCs w:val="18"/>
              </w:rPr>
              <w:t xml:space="preserve"> - History</w:t>
            </w:r>
          </w:p>
        </w:tc>
        <w:tc>
          <w:tcPr>
            <w:tcW w:w="1567" w:type="dxa"/>
          </w:tcPr>
          <w:p w14:paraId="7DCB5EF2" w14:textId="77777777" w:rsidR="00941BEA" w:rsidRPr="005C5361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CLU3MS</w:t>
            </w:r>
            <w:r w:rsidR="002033B2" w:rsidRPr="005C5361">
              <w:rPr>
                <w:rFonts w:cs="Arial"/>
                <w:sz w:val="18"/>
                <w:szCs w:val="18"/>
              </w:rPr>
              <w:t xml:space="preserve"> - Law</w:t>
            </w:r>
          </w:p>
        </w:tc>
        <w:tc>
          <w:tcPr>
            <w:tcW w:w="2328" w:type="dxa"/>
          </w:tcPr>
          <w:p w14:paraId="7E0665D8" w14:textId="77777777" w:rsidR="00941BEA" w:rsidRPr="005C5361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5C5361">
              <w:rPr>
                <w:rFonts w:cs="Arial"/>
                <w:sz w:val="18"/>
                <w:szCs w:val="18"/>
              </w:rPr>
              <w:t>CLN4US</w:t>
            </w:r>
            <w:r w:rsidR="002033B2" w:rsidRPr="005C5361">
              <w:rPr>
                <w:rFonts w:cs="Arial"/>
                <w:sz w:val="18"/>
                <w:szCs w:val="18"/>
              </w:rPr>
              <w:t xml:space="preserve"> - Law</w:t>
            </w:r>
          </w:p>
        </w:tc>
      </w:tr>
      <w:tr w:rsidR="00941BEA" w14:paraId="30D80854" w14:textId="77777777" w:rsidTr="005D5A73">
        <w:tc>
          <w:tcPr>
            <w:tcW w:w="3101" w:type="dxa"/>
          </w:tcPr>
          <w:p w14:paraId="39F0307A" w14:textId="77777777" w:rsidR="00941BEA" w:rsidRPr="002033B2" w:rsidRDefault="00941BEA" w:rsidP="00D72E2D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Science</w:t>
            </w:r>
          </w:p>
          <w:p w14:paraId="4E809648" w14:textId="77777777" w:rsidR="002033B2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SBI = Biology</w:t>
            </w:r>
          </w:p>
          <w:p w14:paraId="36121974" w14:textId="77777777" w:rsidR="002033B2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 = Chemistry</w:t>
            </w:r>
          </w:p>
          <w:p w14:paraId="6F67540D" w14:textId="77777777" w:rsidR="002033B2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SVN = Environmental Science</w:t>
            </w:r>
          </w:p>
          <w:p w14:paraId="6A10598D" w14:textId="77777777" w:rsidR="002033B2" w:rsidRPr="00261097" w:rsidRDefault="002033B2" w:rsidP="002033B2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SPH = Physics</w:t>
            </w:r>
          </w:p>
        </w:tc>
        <w:tc>
          <w:tcPr>
            <w:tcW w:w="1284" w:type="dxa"/>
          </w:tcPr>
          <w:p w14:paraId="4492A0B0" w14:textId="42D67F4E" w:rsidR="00941BEA" w:rsidRPr="00261097" w:rsidRDefault="00593B2D" w:rsidP="00E50D3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SNC1W</w:t>
            </w:r>
            <w:r w:rsidR="00CD354B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800" w:type="dxa"/>
            <w:gridSpan w:val="2"/>
          </w:tcPr>
          <w:p w14:paraId="482B50A3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SNC2DS</w:t>
            </w:r>
          </w:p>
          <w:p w14:paraId="40C148BE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SNC2PS</w:t>
            </w:r>
          </w:p>
        </w:tc>
        <w:tc>
          <w:tcPr>
            <w:tcW w:w="1567" w:type="dxa"/>
          </w:tcPr>
          <w:p w14:paraId="52107E75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SBI3US</w:t>
            </w:r>
          </w:p>
          <w:p w14:paraId="5DD03BBF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SBI3CS</w:t>
            </w:r>
          </w:p>
          <w:p w14:paraId="18910826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SCH3US</w:t>
            </w:r>
          </w:p>
          <w:p w14:paraId="0EF253A7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SPH3US</w:t>
            </w:r>
          </w:p>
          <w:p w14:paraId="017FE9D7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SVN3ES</w:t>
            </w:r>
          </w:p>
          <w:p w14:paraId="233A8B1D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SVN3MS</w:t>
            </w:r>
          </w:p>
        </w:tc>
        <w:tc>
          <w:tcPr>
            <w:tcW w:w="2328" w:type="dxa"/>
          </w:tcPr>
          <w:p w14:paraId="17F79F3F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SBI4US</w:t>
            </w:r>
          </w:p>
          <w:p w14:paraId="11A4EC59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SCH4US</w:t>
            </w:r>
          </w:p>
          <w:p w14:paraId="7F0BD3DA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SCH4CS</w:t>
            </w:r>
          </w:p>
          <w:p w14:paraId="03CB5FA0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SNC4ES</w:t>
            </w:r>
          </w:p>
          <w:p w14:paraId="2C203DF1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SPH4US</w:t>
            </w:r>
          </w:p>
          <w:p w14:paraId="6BF4FE98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SPH4CS</w:t>
            </w:r>
          </w:p>
        </w:tc>
      </w:tr>
      <w:tr w:rsidR="00941BEA" w14:paraId="022CF805" w14:textId="77777777" w:rsidTr="005D5A73">
        <w:trPr>
          <w:trHeight w:val="350"/>
        </w:trPr>
        <w:tc>
          <w:tcPr>
            <w:tcW w:w="3101" w:type="dxa"/>
          </w:tcPr>
          <w:p w14:paraId="6AC442C6" w14:textId="77777777" w:rsidR="00941BEA" w:rsidRPr="00266B8E" w:rsidRDefault="00941BEA" w:rsidP="00D72E2D">
            <w:pPr>
              <w:pStyle w:val="KPRDSB"/>
              <w:rPr>
                <w:rFonts w:cs="Arial"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Civics</w:t>
            </w:r>
            <w:r w:rsidR="00266B8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66B8E" w:rsidRPr="00266B8E">
              <w:rPr>
                <w:rFonts w:cs="Arial"/>
                <w:sz w:val="18"/>
                <w:szCs w:val="18"/>
              </w:rPr>
              <w:t>(F = French</w:t>
            </w:r>
            <w:r w:rsidR="00266B8E">
              <w:rPr>
                <w:rFonts w:cs="Arial"/>
                <w:sz w:val="18"/>
                <w:szCs w:val="18"/>
              </w:rPr>
              <w:t xml:space="preserve"> Course</w:t>
            </w:r>
            <w:r w:rsidR="00266B8E" w:rsidRPr="00266B8E">
              <w:rPr>
                <w:rFonts w:cs="Arial"/>
                <w:sz w:val="18"/>
                <w:szCs w:val="18"/>
              </w:rPr>
              <w:t>)</w:t>
            </w:r>
          </w:p>
          <w:p w14:paraId="064291FB" w14:textId="77777777" w:rsidR="00941BEA" w:rsidRPr="00261097" w:rsidRDefault="00941BEA" w:rsidP="00D72E2D">
            <w:pPr>
              <w:pStyle w:val="KPRDSB"/>
              <w:rPr>
                <w:rFonts w:cs="Arial"/>
                <w:sz w:val="18"/>
                <w:szCs w:val="18"/>
              </w:rPr>
            </w:pPr>
            <w:r w:rsidRPr="002033B2">
              <w:rPr>
                <w:rFonts w:cs="Arial"/>
                <w:b/>
                <w:sz w:val="18"/>
                <w:szCs w:val="18"/>
              </w:rPr>
              <w:t>Careers</w:t>
            </w:r>
            <w:r w:rsidR="00266B8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66B8E" w:rsidRPr="00266B8E">
              <w:rPr>
                <w:rFonts w:cs="Arial"/>
                <w:sz w:val="18"/>
                <w:szCs w:val="18"/>
              </w:rPr>
              <w:t>(F = French</w:t>
            </w:r>
            <w:r w:rsidR="00266B8E">
              <w:rPr>
                <w:rFonts w:cs="Arial"/>
                <w:sz w:val="18"/>
                <w:szCs w:val="18"/>
              </w:rPr>
              <w:t xml:space="preserve"> Course</w:t>
            </w:r>
            <w:r w:rsidR="00266B8E" w:rsidRPr="00266B8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284" w:type="dxa"/>
          </w:tcPr>
          <w:p w14:paraId="42E6FAD0" w14:textId="77777777" w:rsidR="00941BEA" w:rsidRPr="00261097" w:rsidRDefault="00941BEA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3230D2FB" w14:textId="77777777" w:rsidR="00941BEA" w:rsidRPr="00261097" w:rsidRDefault="004851FE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CHV2OS</w:t>
            </w:r>
            <w:r w:rsidR="00266B8E">
              <w:rPr>
                <w:rFonts w:cs="Arial"/>
                <w:sz w:val="18"/>
                <w:szCs w:val="18"/>
              </w:rPr>
              <w:t>/CHV2OF</w:t>
            </w:r>
          </w:p>
          <w:p w14:paraId="161AC3B9" w14:textId="77777777" w:rsidR="00941BEA" w:rsidRPr="00261097" w:rsidRDefault="00266B8E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GLC2OS/GLC2OF</w:t>
            </w:r>
          </w:p>
        </w:tc>
        <w:tc>
          <w:tcPr>
            <w:tcW w:w="1567" w:type="dxa"/>
          </w:tcPr>
          <w:p w14:paraId="1BD35033" w14:textId="77777777" w:rsidR="00941BEA" w:rsidRPr="00261097" w:rsidRDefault="00941BEA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2328" w:type="dxa"/>
          </w:tcPr>
          <w:p w14:paraId="14B86CA7" w14:textId="77777777" w:rsidR="00941BEA" w:rsidRPr="00261097" w:rsidRDefault="00941BEA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</w:tr>
      <w:tr w:rsidR="00941BEA" w14:paraId="40FBF3EA" w14:textId="77777777" w:rsidTr="005D5A73">
        <w:tc>
          <w:tcPr>
            <w:tcW w:w="3101" w:type="dxa"/>
          </w:tcPr>
          <w:p w14:paraId="7BA42CEC" w14:textId="77777777" w:rsidR="00941BEA" w:rsidRDefault="00941BEA" w:rsidP="00D72E2D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8389D">
              <w:rPr>
                <w:rFonts w:cs="Arial"/>
                <w:b/>
                <w:sz w:val="18"/>
                <w:szCs w:val="18"/>
              </w:rPr>
              <w:t>CO-OP</w:t>
            </w:r>
          </w:p>
          <w:p w14:paraId="123397E2" w14:textId="5971BE73" w:rsidR="005D5A73" w:rsidRPr="0028389D" w:rsidRDefault="005D5A73" w:rsidP="00D72E2D">
            <w:pPr>
              <w:pStyle w:val="KPRDSB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14:paraId="60567831" w14:textId="77777777" w:rsidR="00941BEA" w:rsidRPr="00261097" w:rsidRDefault="00941BEA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704DDE64" w14:textId="77777777" w:rsidR="00941BEA" w:rsidRPr="00261097" w:rsidRDefault="00941BEA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14:paraId="7659A66C" w14:textId="7CB61D9A" w:rsidR="00941BEA" w:rsidRPr="00261097" w:rsidRDefault="00941BEA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2328" w:type="dxa"/>
          </w:tcPr>
          <w:p w14:paraId="622B97F3" w14:textId="0D0E67F0" w:rsidR="00941BEA" w:rsidRDefault="00154CC3" w:rsidP="00F71297">
            <w:pPr>
              <w:pStyle w:val="KPRDSB"/>
              <w:rPr>
                <w:rFonts w:cs="Arial"/>
                <w:sz w:val="18"/>
                <w:szCs w:val="18"/>
              </w:rPr>
            </w:pPr>
            <w:r w:rsidRPr="00261097">
              <w:rPr>
                <w:rFonts w:cs="Arial"/>
                <w:sz w:val="18"/>
                <w:szCs w:val="18"/>
              </w:rPr>
              <w:t>COP4X</w:t>
            </w:r>
            <w:r w:rsidR="005D5A73">
              <w:rPr>
                <w:rFonts w:cs="Arial"/>
                <w:sz w:val="18"/>
                <w:szCs w:val="18"/>
              </w:rPr>
              <w:t>C – Single Credit</w:t>
            </w:r>
          </w:p>
          <w:p w14:paraId="6852866D" w14:textId="704E8AC8" w:rsidR="005D5A73" w:rsidRPr="00261097" w:rsidRDefault="005D5A73" w:rsidP="00F71297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COP4XD – Dual Credit</w:t>
            </w:r>
          </w:p>
        </w:tc>
      </w:tr>
      <w:tr w:rsidR="005D7432" w:rsidRPr="00BB624B" w14:paraId="074EC15E" w14:textId="77777777" w:rsidTr="005D5A73">
        <w:tc>
          <w:tcPr>
            <w:tcW w:w="3101" w:type="dxa"/>
          </w:tcPr>
          <w:p w14:paraId="6C889D4F" w14:textId="77777777" w:rsidR="005D7432" w:rsidRDefault="005D7432" w:rsidP="00D72E2D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 w:rsidRPr="0028389D">
              <w:rPr>
                <w:rFonts w:cs="Arial"/>
                <w:b/>
                <w:sz w:val="18"/>
                <w:szCs w:val="18"/>
              </w:rPr>
              <w:t>DUAL Credit</w:t>
            </w:r>
            <w:r w:rsidR="00E756F8">
              <w:rPr>
                <w:rFonts w:cs="Arial"/>
                <w:b/>
                <w:sz w:val="18"/>
                <w:szCs w:val="18"/>
              </w:rPr>
              <w:t xml:space="preserve"> Courses</w:t>
            </w:r>
          </w:p>
          <w:p w14:paraId="1CC93C90" w14:textId="08D7055A" w:rsidR="00E756F8" w:rsidRPr="0028389D" w:rsidRDefault="00842B9E" w:rsidP="00D72E2D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(One high school &amp; one college credit)</w:t>
            </w:r>
          </w:p>
        </w:tc>
        <w:tc>
          <w:tcPr>
            <w:tcW w:w="1284" w:type="dxa"/>
          </w:tcPr>
          <w:p w14:paraId="6F253102" w14:textId="77777777" w:rsidR="005D7432" w:rsidRPr="00261097" w:rsidRDefault="005D7432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00D60B9F" w14:textId="77777777" w:rsidR="005D7432" w:rsidRPr="00261097" w:rsidRDefault="005D7432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14:paraId="0BB6FAEF" w14:textId="093AD619" w:rsidR="00E756F8" w:rsidRDefault="00D92A61" w:rsidP="00E756F8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Clarington</w:t>
            </w:r>
            <w:r w:rsidR="00E756F8">
              <w:rPr>
                <w:rFonts w:cs="Arial"/>
                <w:sz w:val="18"/>
                <w:szCs w:val="18"/>
              </w:rPr>
              <w:t>-</w:t>
            </w:r>
          </w:p>
          <w:p w14:paraId="722F9B59" w14:textId="66362F5A" w:rsidR="00D92A61" w:rsidRDefault="00D92A61" w:rsidP="00E756F8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Northumberland</w:t>
            </w:r>
            <w:r w:rsidR="00E756F8">
              <w:rPr>
                <w:rFonts w:cs="Arial"/>
                <w:sz w:val="18"/>
                <w:szCs w:val="18"/>
              </w:rPr>
              <w:t>-</w:t>
            </w:r>
          </w:p>
          <w:p w14:paraId="2E8889D6" w14:textId="47C36CFB" w:rsidR="00D92A61" w:rsidRPr="00261097" w:rsidRDefault="00D92A61" w:rsidP="00E756F8">
            <w:pPr>
              <w:pStyle w:val="KPRDSB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Peterborough</w:t>
            </w:r>
            <w:r w:rsidR="00E756F8">
              <w:rPr>
                <w:rFonts w:cs="Arial"/>
                <w:sz w:val="18"/>
                <w:szCs w:val="18"/>
              </w:rPr>
              <w:t xml:space="preserve">- </w:t>
            </w:r>
          </w:p>
        </w:tc>
        <w:tc>
          <w:tcPr>
            <w:tcW w:w="2328" w:type="dxa"/>
          </w:tcPr>
          <w:p w14:paraId="471C9DA0" w14:textId="090A4849" w:rsidR="005D7432" w:rsidRPr="00261097" w:rsidRDefault="005D7432" w:rsidP="000E27EE">
            <w:pPr>
              <w:pStyle w:val="NoSpacing"/>
              <w:rPr>
                <w:rFonts w:cs="Arial"/>
                <w:sz w:val="18"/>
                <w:szCs w:val="18"/>
                <w:lang w:val="fr-FR"/>
              </w:rPr>
            </w:pPr>
            <w:r w:rsidRPr="00261097">
              <w:rPr>
                <w:rFonts w:cs="Arial"/>
                <w:sz w:val="18"/>
                <w:szCs w:val="18"/>
                <w:lang w:val="fr-FR"/>
              </w:rPr>
              <w:t>T</w:t>
            </w:r>
            <w:r w:rsidR="00D92A61">
              <w:rPr>
                <w:rFonts w:cs="Arial"/>
                <w:sz w:val="18"/>
                <w:szCs w:val="18"/>
                <w:lang w:val="fr-FR"/>
              </w:rPr>
              <w:t>FF4T</w:t>
            </w:r>
            <w:r w:rsidR="00BB624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D92A61">
              <w:rPr>
                <w:rFonts w:cs="Arial"/>
                <w:sz w:val="18"/>
                <w:szCs w:val="18"/>
                <w:lang w:val="fr-FR"/>
              </w:rPr>
              <w:t>-</w:t>
            </w:r>
            <w:r w:rsidR="00BB624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D92A61">
              <w:rPr>
                <w:rFonts w:cs="Arial"/>
                <w:sz w:val="18"/>
                <w:szCs w:val="18"/>
                <w:lang w:val="fr-FR"/>
              </w:rPr>
              <w:t>DURH</w:t>
            </w:r>
          </w:p>
          <w:p w14:paraId="2FD7E206" w14:textId="5E6C3957" w:rsidR="005D7432" w:rsidRDefault="005D7432" w:rsidP="000E27EE">
            <w:pPr>
              <w:pStyle w:val="NoSpacing"/>
              <w:rPr>
                <w:rFonts w:cs="Arial"/>
                <w:sz w:val="18"/>
                <w:szCs w:val="18"/>
                <w:lang w:val="fr-FR"/>
              </w:rPr>
            </w:pPr>
            <w:r w:rsidRPr="00261097">
              <w:rPr>
                <w:rFonts w:cs="Arial"/>
                <w:sz w:val="18"/>
                <w:szCs w:val="18"/>
                <w:lang w:val="fr-FR"/>
              </w:rPr>
              <w:t>T</w:t>
            </w:r>
            <w:r w:rsidR="00D92A61">
              <w:rPr>
                <w:rFonts w:cs="Arial"/>
                <w:sz w:val="18"/>
                <w:szCs w:val="18"/>
                <w:lang w:val="fr-FR"/>
              </w:rPr>
              <w:t>KJ4T</w:t>
            </w:r>
            <w:r w:rsidR="00BB624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D92A61">
              <w:rPr>
                <w:rFonts w:cs="Arial"/>
                <w:sz w:val="18"/>
                <w:szCs w:val="18"/>
                <w:lang w:val="fr-FR"/>
              </w:rPr>
              <w:t>-</w:t>
            </w:r>
            <w:r w:rsidR="00BB624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D92A61">
              <w:rPr>
                <w:rFonts w:cs="Arial"/>
                <w:sz w:val="18"/>
                <w:szCs w:val="18"/>
                <w:lang w:val="fr-FR"/>
              </w:rPr>
              <w:t>LOYT</w:t>
            </w:r>
          </w:p>
          <w:p w14:paraId="0806C8B7" w14:textId="5D7E457A" w:rsidR="000E27EE" w:rsidRPr="00261097" w:rsidRDefault="00D92A61" w:rsidP="00D92A61">
            <w:pPr>
              <w:pStyle w:val="NoSpacing"/>
              <w:rPr>
                <w:rFonts w:cs="Arial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T</w:t>
            </w:r>
            <w:r w:rsidR="00E503AB">
              <w:rPr>
                <w:rFonts w:cs="Arial"/>
                <w:sz w:val="18"/>
                <w:szCs w:val="18"/>
                <w:lang w:val="fr-FR"/>
              </w:rPr>
              <w:t>LI4</w:t>
            </w:r>
            <w:r>
              <w:rPr>
                <w:rFonts w:cs="Arial"/>
                <w:sz w:val="18"/>
                <w:szCs w:val="18"/>
                <w:lang w:val="fr-FR"/>
              </w:rPr>
              <w:t>T</w:t>
            </w:r>
            <w:r w:rsidR="00BB624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>-</w:t>
            </w:r>
            <w:r w:rsidR="00BB624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>SSFL</w:t>
            </w:r>
          </w:p>
        </w:tc>
      </w:tr>
      <w:tr w:rsidR="00266B8E" w:rsidRPr="005F3308" w14:paraId="33DB7583" w14:textId="77777777" w:rsidTr="005D5A73">
        <w:tc>
          <w:tcPr>
            <w:tcW w:w="3101" w:type="dxa"/>
          </w:tcPr>
          <w:p w14:paraId="735CDF0E" w14:textId="77777777" w:rsidR="00266B8E" w:rsidRPr="0028389D" w:rsidRDefault="00266B8E" w:rsidP="00D72E2D">
            <w:pPr>
              <w:pStyle w:val="KPRDSB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Electives</w:t>
            </w:r>
          </w:p>
        </w:tc>
        <w:tc>
          <w:tcPr>
            <w:tcW w:w="1284" w:type="dxa"/>
          </w:tcPr>
          <w:p w14:paraId="4CE606DC" w14:textId="77777777" w:rsidR="00266B8E" w:rsidRPr="00261097" w:rsidRDefault="00266B8E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2FA1F99E" w14:textId="77777777" w:rsidR="00266B8E" w:rsidRPr="00261097" w:rsidRDefault="00266B8E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14:paraId="73F1F81D" w14:textId="77777777" w:rsidR="00266B8E" w:rsidRPr="00261097" w:rsidRDefault="00266B8E" w:rsidP="00F71297">
            <w:pPr>
              <w:pStyle w:val="KPRDSB"/>
              <w:rPr>
                <w:rFonts w:cs="Arial"/>
                <w:sz w:val="18"/>
                <w:szCs w:val="18"/>
              </w:rPr>
            </w:pPr>
          </w:p>
        </w:tc>
        <w:tc>
          <w:tcPr>
            <w:tcW w:w="2328" w:type="dxa"/>
          </w:tcPr>
          <w:p w14:paraId="24C868F2" w14:textId="77777777" w:rsidR="00266B8E" w:rsidRPr="000464C6" w:rsidRDefault="00266B8E" w:rsidP="000E27EE">
            <w:pPr>
              <w:pStyle w:val="NoSpacing"/>
              <w:rPr>
                <w:rFonts w:cs="Arial"/>
                <w:sz w:val="16"/>
                <w:szCs w:val="16"/>
              </w:rPr>
            </w:pPr>
            <w:r w:rsidRPr="000464C6">
              <w:rPr>
                <w:rFonts w:cs="Arial"/>
                <w:sz w:val="18"/>
                <w:szCs w:val="18"/>
              </w:rPr>
              <w:t xml:space="preserve">BOH4M </w:t>
            </w:r>
            <w:r w:rsidRPr="000464C6">
              <w:rPr>
                <w:rFonts w:cs="Arial"/>
                <w:sz w:val="16"/>
                <w:szCs w:val="16"/>
              </w:rPr>
              <w:t>(Business Leadership)</w:t>
            </w:r>
          </w:p>
          <w:p w14:paraId="376EE1DC" w14:textId="599F3707" w:rsidR="00266B8E" w:rsidRPr="000464C6" w:rsidRDefault="00266B8E" w:rsidP="000E27EE">
            <w:pPr>
              <w:pStyle w:val="NoSpacing"/>
              <w:rPr>
                <w:rFonts w:cs="Arial"/>
                <w:sz w:val="16"/>
                <w:szCs w:val="16"/>
              </w:rPr>
            </w:pPr>
            <w:r w:rsidRPr="000464C6">
              <w:rPr>
                <w:rFonts w:cs="Arial"/>
                <w:sz w:val="18"/>
                <w:szCs w:val="18"/>
              </w:rPr>
              <w:t xml:space="preserve">HSB4UF </w:t>
            </w:r>
            <w:r w:rsidRPr="000464C6">
              <w:rPr>
                <w:rFonts w:cs="Arial"/>
                <w:sz w:val="16"/>
                <w:szCs w:val="16"/>
              </w:rPr>
              <w:t>(Challenge &amp; Change in Society F</w:t>
            </w:r>
            <w:r w:rsidR="00014767">
              <w:rPr>
                <w:rFonts w:cs="Arial"/>
                <w:sz w:val="16"/>
                <w:szCs w:val="16"/>
              </w:rPr>
              <w:t xml:space="preserve">/I </w:t>
            </w:r>
            <w:r w:rsidRPr="000464C6">
              <w:rPr>
                <w:rFonts w:cs="Arial"/>
                <w:sz w:val="16"/>
                <w:szCs w:val="16"/>
              </w:rPr>
              <w:t>Imm</w:t>
            </w:r>
            <w:r w:rsidR="006B34D4" w:rsidRPr="000464C6">
              <w:rPr>
                <w:rFonts w:cs="Arial"/>
                <w:sz w:val="16"/>
                <w:szCs w:val="16"/>
              </w:rPr>
              <w:t>ersion</w:t>
            </w:r>
            <w:r w:rsidRPr="000464C6">
              <w:rPr>
                <w:rFonts w:cs="Arial"/>
                <w:sz w:val="16"/>
                <w:szCs w:val="16"/>
              </w:rPr>
              <w:t>)</w:t>
            </w:r>
          </w:p>
        </w:tc>
      </w:tr>
      <w:tr w:rsidR="00941BEA" w14:paraId="5962400F" w14:textId="77777777" w:rsidTr="005D5A73">
        <w:trPr>
          <w:trHeight w:val="368"/>
        </w:trPr>
        <w:tc>
          <w:tcPr>
            <w:tcW w:w="10080" w:type="dxa"/>
            <w:gridSpan w:val="6"/>
          </w:tcPr>
          <w:p w14:paraId="0537EC19" w14:textId="77777777" w:rsidR="00B148BC" w:rsidRDefault="00B148BC" w:rsidP="00332BBB">
            <w:pPr>
              <w:pStyle w:val="KPRDSB"/>
              <w:jc w:val="center"/>
              <w:rPr>
                <w:sz w:val="20"/>
                <w:szCs w:val="20"/>
              </w:rPr>
            </w:pPr>
          </w:p>
          <w:p w14:paraId="4D6935D3" w14:textId="5DB39C51" w:rsidR="00266B8E" w:rsidRDefault="00332BBB" w:rsidP="00332BBB">
            <w:pPr>
              <w:pStyle w:val="KPRDSB"/>
              <w:jc w:val="center"/>
              <w:rPr>
                <w:rFonts w:cs="Arial"/>
                <w:sz w:val="20"/>
                <w:szCs w:val="20"/>
              </w:rPr>
            </w:pPr>
            <w:r w:rsidRPr="00F1063B">
              <w:rPr>
                <w:rFonts w:cs="Arial"/>
                <w:sz w:val="20"/>
                <w:szCs w:val="20"/>
              </w:rPr>
              <w:t>D = Academic, P = Applied, C = College,</w:t>
            </w:r>
            <w:r w:rsidR="00B148BC" w:rsidRPr="00F1063B">
              <w:rPr>
                <w:rFonts w:cs="Arial"/>
                <w:sz w:val="20"/>
                <w:szCs w:val="20"/>
              </w:rPr>
              <w:t xml:space="preserve"> </w:t>
            </w:r>
            <w:r w:rsidRPr="00F1063B">
              <w:rPr>
                <w:rFonts w:cs="Arial"/>
                <w:sz w:val="20"/>
                <w:szCs w:val="20"/>
              </w:rPr>
              <w:t>U = University, E = Workplace,</w:t>
            </w:r>
          </w:p>
          <w:p w14:paraId="5842C913" w14:textId="239001ED" w:rsidR="00941BEA" w:rsidRPr="00F1063B" w:rsidRDefault="00332BBB" w:rsidP="00332BBB">
            <w:pPr>
              <w:pStyle w:val="KPRDSB"/>
              <w:jc w:val="center"/>
              <w:rPr>
                <w:rFonts w:cs="Arial"/>
                <w:sz w:val="20"/>
                <w:szCs w:val="20"/>
              </w:rPr>
            </w:pPr>
            <w:r w:rsidRPr="00F1063B">
              <w:rPr>
                <w:rFonts w:cs="Arial"/>
                <w:sz w:val="20"/>
                <w:szCs w:val="20"/>
              </w:rPr>
              <w:t xml:space="preserve"> M </w:t>
            </w:r>
            <w:r w:rsidR="00B148BC" w:rsidRPr="00F1063B">
              <w:rPr>
                <w:rFonts w:cs="Arial"/>
                <w:sz w:val="20"/>
                <w:szCs w:val="20"/>
              </w:rPr>
              <w:t>=</w:t>
            </w:r>
            <w:r w:rsidRPr="00F1063B">
              <w:rPr>
                <w:rFonts w:cs="Arial"/>
                <w:sz w:val="20"/>
                <w:szCs w:val="20"/>
              </w:rPr>
              <w:t xml:space="preserve"> University/College Mix</w:t>
            </w:r>
            <w:r w:rsidR="00266B8E">
              <w:rPr>
                <w:rFonts w:cs="Arial"/>
                <w:sz w:val="20"/>
                <w:szCs w:val="20"/>
              </w:rPr>
              <w:t>, O = Open Level</w:t>
            </w:r>
            <w:r w:rsidR="0040797A">
              <w:rPr>
                <w:rFonts w:cs="Arial"/>
                <w:sz w:val="20"/>
                <w:szCs w:val="20"/>
              </w:rPr>
              <w:t xml:space="preserve">, W = </w:t>
            </w:r>
            <w:proofErr w:type="spellStart"/>
            <w:r w:rsidR="0040797A">
              <w:rPr>
                <w:rFonts w:cs="Arial"/>
                <w:sz w:val="20"/>
                <w:szCs w:val="20"/>
              </w:rPr>
              <w:t>Destreamed</w:t>
            </w:r>
            <w:proofErr w:type="spellEnd"/>
          </w:p>
          <w:p w14:paraId="1528CD8C" w14:textId="77777777" w:rsidR="00332BBB" w:rsidRPr="00074822" w:rsidRDefault="00332BBB" w:rsidP="00941BEA">
            <w:pPr>
              <w:pStyle w:val="KPRDSB"/>
              <w:jc w:val="center"/>
              <w:rPr>
                <w:sz w:val="20"/>
                <w:szCs w:val="20"/>
              </w:rPr>
            </w:pPr>
          </w:p>
        </w:tc>
      </w:tr>
    </w:tbl>
    <w:p w14:paraId="2940753D" w14:textId="77777777" w:rsidR="00120A73" w:rsidRPr="003A04C2" w:rsidRDefault="006F61F3" w:rsidP="003A04C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E6D51" wp14:editId="2BC1E6A3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105411</wp:posOffset>
                </wp:positionV>
                <wp:extent cx="6391275" cy="781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FA5AD" w14:textId="77777777" w:rsidR="006F61F3" w:rsidRPr="006F61F3" w:rsidRDefault="006F61F3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**</w:t>
                            </w:r>
                            <w:r w:rsidRPr="00C360E7"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>Course availability will be determined by enrolment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.  Single credits may or may not be offered in each semester.  Enrolment will determine placement.</w:t>
                            </w:r>
                            <w:r w:rsidR="005F3308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 </w:t>
                            </w:r>
                            <w:r w:rsidR="005F3308" w:rsidRPr="005F3308"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>Courses will be combined with other course to create a full class</w:t>
                            </w:r>
                            <w:r w:rsidR="005F3308">
                              <w:rPr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 NOTE:  Summer School will attempt to offer a course for which there is a demand.  For courses not listed please attach a note to your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E6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8.3pt;width:503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" fillcolor="white [3201]" strokeweight=".5pt">
                <v:textbox>
                  <w:txbxContent>
                    <w:p w14:paraId="485FA5AD" w14:textId="77777777" w:rsidR="006F61F3" w:rsidRPr="006F61F3" w:rsidRDefault="006F61F3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**</w:t>
                      </w:r>
                      <w:r w:rsidRPr="00C360E7">
                        <w:rPr>
                          <w:b/>
                          <w:sz w:val="20"/>
                          <w:szCs w:val="20"/>
                          <w:lang w:val="en-CA"/>
                        </w:rPr>
                        <w:t>Course availability will be determined by enrolment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.  Single credits may or may not be offered in each semester.  Enrolment will determine placement.</w:t>
                      </w:r>
                      <w:r w:rsidR="005F3308">
                        <w:rPr>
                          <w:sz w:val="20"/>
                          <w:szCs w:val="20"/>
                          <w:lang w:val="en-CA"/>
                        </w:rPr>
                        <w:t xml:space="preserve">  </w:t>
                      </w:r>
                      <w:r w:rsidR="005F3308" w:rsidRPr="005F3308">
                        <w:rPr>
                          <w:b/>
                          <w:sz w:val="20"/>
                          <w:szCs w:val="20"/>
                          <w:lang w:val="en-CA"/>
                        </w:rPr>
                        <w:t>Courses will be combined with other course to create a full class</w:t>
                      </w:r>
                      <w:r w:rsidR="005F3308">
                        <w:rPr>
                          <w:sz w:val="20"/>
                          <w:szCs w:val="20"/>
                          <w:lang w:val="en-C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 NOTE:  Summer School will attempt to offer a course for which there is a demand.  For courses not listed please attach a note to your application.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0A73" w:rsidRPr="003A04C2" w:rsidSect="00E41C8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38"/>
    <w:rsid w:val="00014767"/>
    <w:rsid w:val="000464C6"/>
    <w:rsid w:val="00051F8A"/>
    <w:rsid w:val="00074822"/>
    <w:rsid w:val="000A4789"/>
    <w:rsid w:val="000D1AD5"/>
    <w:rsid w:val="000E27EE"/>
    <w:rsid w:val="00120A73"/>
    <w:rsid w:val="00140432"/>
    <w:rsid w:val="001503AC"/>
    <w:rsid w:val="00154CC3"/>
    <w:rsid w:val="001D1CFE"/>
    <w:rsid w:val="001E53F4"/>
    <w:rsid w:val="002033B2"/>
    <w:rsid w:val="00212114"/>
    <w:rsid w:val="00221FA3"/>
    <w:rsid w:val="002567BC"/>
    <w:rsid w:val="00261097"/>
    <w:rsid w:val="00266B8E"/>
    <w:rsid w:val="0028389D"/>
    <w:rsid w:val="002B43D9"/>
    <w:rsid w:val="00325233"/>
    <w:rsid w:val="00332BBB"/>
    <w:rsid w:val="003459AA"/>
    <w:rsid w:val="003569C4"/>
    <w:rsid w:val="003872C6"/>
    <w:rsid w:val="003947E0"/>
    <w:rsid w:val="00394A38"/>
    <w:rsid w:val="003A04C2"/>
    <w:rsid w:val="003E4457"/>
    <w:rsid w:val="003F03EB"/>
    <w:rsid w:val="004011FB"/>
    <w:rsid w:val="004013B8"/>
    <w:rsid w:val="00405941"/>
    <w:rsid w:val="0040797A"/>
    <w:rsid w:val="00452C99"/>
    <w:rsid w:val="00462608"/>
    <w:rsid w:val="004631B6"/>
    <w:rsid w:val="00465CC8"/>
    <w:rsid w:val="004851FE"/>
    <w:rsid w:val="004A5B1A"/>
    <w:rsid w:val="004D3AF8"/>
    <w:rsid w:val="004E0174"/>
    <w:rsid w:val="005538F2"/>
    <w:rsid w:val="00592FBA"/>
    <w:rsid w:val="00593B2D"/>
    <w:rsid w:val="005C5361"/>
    <w:rsid w:val="005D5A73"/>
    <w:rsid w:val="005D7432"/>
    <w:rsid w:val="005F3308"/>
    <w:rsid w:val="006B34D4"/>
    <w:rsid w:val="006F61F3"/>
    <w:rsid w:val="00737FEA"/>
    <w:rsid w:val="007423AC"/>
    <w:rsid w:val="00815A2E"/>
    <w:rsid w:val="0084249C"/>
    <w:rsid w:val="00842B9E"/>
    <w:rsid w:val="008470B7"/>
    <w:rsid w:val="008B5E2F"/>
    <w:rsid w:val="008F2FE5"/>
    <w:rsid w:val="00912277"/>
    <w:rsid w:val="00941BEA"/>
    <w:rsid w:val="009462C5"/>
    <w:rsid w:val="009B2930"/>
    <w:rsid w:val="00A654CD"/>
    <w:rsid w:val="00A91D86"/>
    <w:rsid w:val="00B148BC"/>
    <w:rsid w:val="00B32FD9"/>
    <w:rsid w:val="00BB624B"/>
    <w:rsid w:val="00C360E7"/>
    <w:rsid w:val="00C707BE"/>
    <w:rsid w:val="00CD354B"/>
    <w:rsid w:val="00CD571A"/>
    <w:rsid w:val="00CE78AB"/>
    <w:rsid w:val="00D92A61"/>
    <w:rsid w:val="00DA441A"/>
    <w:rsid w:val="00E24883"/>
    <w:rsid w:val="00E41C87"/>
    <w:rsid w:val="00E503AB"/>
    <w:rsid w:val="00E50D37"/>
    <w:rsid w:val="00E756F8"/>
    <w:rsid w:val="00EE0B48"/>
    <w:rsid w:val="00F1063B"/>
    <w:rsid w:val="00F7014B"/>
    <w:rsid w:val="00F71297"/>
    <w:rsid w:val="00F91011"/>
    <w:rsid w:val="00FB00FF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9AFE"/>
  <w15:docId w15:val="{3169CB9A-FD92-40F9-B1E1-C7536A2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PRDSB">
    <w:name w:val="KPRDSB"/>
    <w:basedOn w:val="Normal"/>
    <w:qFormat/>
    <w:rsid w:val="00F71297"/>
    <w:pPr>
      <w:tabs>
        <w:tab w:val="left" w:pos="72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39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2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Kawartha Pine Ridge District School Board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McNamee</dc:creator>
  <cp:lastModifiedBy>Jill Curzon</cp:lastModifiedBy>
  <cp:revision>7</cp:revision>
  <cp:lastPrinted>2024-03-15T16:15:00Z</cp:lastPrinted>
  <dcterms:created xsi:type="dcterms:W3CDTF">2023-03-06T12:51:00Z</dcterms:created>
  <dcterms:modified xsi:type="dcterms:W3CDTF">2024-03-28T13:46:00Z</dcterms:modified>
</cp:coreProperties>
</file>